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D2" w:rsidRPr="0037530E" w:rsidRDefault="00D335D2" w:rsidP="00D335D2">
      <w:pPr>
        <w:spacing w:line="560" w:lineRule="exact"/>
        <w:jc w:val="both"/>
        <w:rPr>
          <w:rFonts w:ascii="仿宋_GB2312" w:eastAsia="仿宋_GB2312" w:hAnsi="仿宋" w:hint="eastAsia"/>
          <w:b/>
          <w:sz w:val="32"/>
          <w:szCs w:val="32"/>
        </w:rPr>
      </w:pPr>
      <w:r w:rsidRPr="0037530E">
        <w:rPr>
          <w:rFonts w:ascii="仿宋_GB2312" w:eastAsia="仿宋_GB2312" w:hAnsi="仿宋" w:hint="eastAsia"/>
          <w:b/>
          <w:sz w:val="32"/>
          <w:szCs w:val="32"/>
        </w:rPr>
        <w:t>附件：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149"/>
        <w:gridCol w:w="8789"/>
      </w:tblGrid>
      <w:tr w:rsidR="00D335D2" w:rsidRPr="0037530E" w:rsidTr="00125246">
        <w:trPr>
          <w:trHeight w:val="571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37530E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 w:rsidRPr="0037530E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需求   专业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37530E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笔试知识点</w:t>
            </w:r>
          </w:p>
        </w:tc>
      </w:tr>
      <w:tr w:rsidR="00D335D2" w:rsidRPr="0037530E" w:rsidTr="00125246">
        <w:trPr>
          <w:trHeight w:val="247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电气工程及其自动化（电力系统及其自动化）、电气工程、电工理论与新技术、电力电子与电力传动、电机与电器、高电压与绝缘技术、电气信息工程</w:t>
            </w:r>
          </w:p>
        </w:tc>
        <w:tc>
          <w:tcPr>
            <w:tcW w:w="8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1）电路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（电路模型和电路定律/电阻电路的等效变换电阻电路的一般分析方法/电路定理/一阶电路/二阶电路/正弦稳态电路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  <w:t>/耦合电感电路/三相电路/非正弦周期电流电路和信号的频谱/网络函数）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 xml:space="preserve">2）电磁场 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(静电场/稳恒电流的磁场/电磁感应/电磁场理论与电磁波)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3）电机学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(直流电机/变压器/感应电动机/同步电机)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4）模拟电子技术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(半导体器件/基本放大电路/集成运算放大电路/负反馈放大电路/波形发生器/功率放大器/直流稳压电源/直流斩波电路/交流电力控制电路和交交变频电路/逆变电路/PWM控制技术)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5）数字电子技术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(数字逻辑基础/集成门电路/组合逻辑电路/锁存器和触发器/时序逻辑电路/大规模数字集成电路/脉冲波形的产生与整形/数/模和模数转换器/通信与通信系统/光纤通信/电力线载波通信系统的构成与功能)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6）电力系统分析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电力系统基本知识/电力线路及变压器参数和等值电路/简单电力网络的潮流计算/电力系统三相短路的暂态过程/电力系统的有功功率和频率调整/电力系统的无功功率和电压调整/电力系统简单不对称故障分析/电力系统的运行稳定性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7）发电厂电气部分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(发电、变电和输电/常用计算的基本理论和方法/电气主接线及设计/厂用电接线及设计/导体与电气设备选择/配电装置/电力系统中性点接地方式)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8）继电保护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(电力系统继电保护基础/输电线路电流电压保护/输电线纵联保护/输电线路距离保护/输电线路全线快速保护/电力变压器的继电保护/发电机的继电保护/母线继电保护)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9）电力系统自动装置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(自动装置及其数据的采集处理/同步发电机的自动并列/同步发电机励磁自动控制系统/励磁自动控制系统的动态特性/电力系统频率及有功功率的自动调节/电力系统自动低频减载)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10）计算机应用基础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(计算机基础知识/计算机网络/计算机程序设计语言)</w:t>
            </w:r>
          </w:p>
        </w:tc>
      </w:tr>
      <w:tr w:rsidR="00D335D2" w:rsidRPr="0037530E" w:rsidTr="00125246">
        <w:trPr>
          <w:trHeight w:val="444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D2" w:rsidRPr="0037530E" w:rsidRDefault="00D335D2" w:rsidP="00125246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35D2" w:rsidRPr="0037530E" w:rsidTr="00125246">
        <w:trPr>
          <w:trHeight w:val="6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发电厂与电力系统、供用电技术、电力系统继电保护、电力系统自动化技术、电气自动化技术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1）电路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（电路模型和电路定律/电阻电路的等效变换电阻电路的一般分析方法/电路定理/一阶电路/二阶电路/正弦稳态电路/耦合电感电路/三相电路/非正弦周期电流电路和信号的频谱/网络函数）                   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2） 模拟电子技术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(半导体器件/基本放大电路/集成运算放大电路/负反馈放大电路/波形发生器/功率放大器/直流稳压电源/直流斩波电路/交流电力控制电路和交交变频电路/逆变电路/PWM控制技术)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3）数字电子技术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(数字逻辑基础/集成门电路/组合逻辑电路/锁存器和触发器/时序逻辑电路/大规模数字集成电路/脉冲波形的产生与整形/数/模和模数转换器/通信与通信系统/光纤通信/电力线载波通信系统的构成与功能)                                                                             </w:t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4）计算机应用基础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(计算机基础知识/计算机网络/计算机程序设计语言)配电网自动化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  <w:t>配电网系统/配电网系统的通信系统/配电网数据采集与监控/变电站和开关站自动化/馈线自动化/配电系统调度自动化/电能计费/配电自动化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5）发电厂电气部分(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发电、变电和输电/常用计算的基本理论和方法/电气主接线及设计/厂用电接线及设计/导体与电气设备选择/配电装置/电力系统中性点接地方式)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6）电力市场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(电力市场的结构/竞价原理与规则/电价理论/电力经营/电力生产决策与管理)</w:t>
            </w:r>
          </w:p>
        </w:tc>
      </w:tr>
      <w:tr w:rsidR="00D335D2" w:rsidRPr="0037530E" w:rsidTr="00125246">
        <w:trPr>
          <w:trHeight w:val="133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lastRenderedPageBreak/>
              <w:t>输电线路工程、土木工程（输电线路方向）、高压输配电线路施工与维护</w:t>
            </w:r>
          </w:p>
        </w:tc>
        <w:tc>
          <w:tcPr>
            <w:tcW w:w="8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b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1） 电路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 （电路模型和电路定律/电阻电路的等效变换电阻电路的一般分析方法/电路定理/一阶电路/二阶电路/正弦稳态电路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  <w:t>/耦合电感电路/三相电路/非正弦周期电流电路和信号的频谱/网络函数）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2） 电磁场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 (静电场/稳恒电流的磁场/电磁感应/电磁场理论与电磁波)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3） 电机学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(直流电机/变压器/感应电动机/同步电机)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4） 模拟电子技术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(半导体器件/基本放大电路/集成运算放大电路/负反馈放大电路/波形发生器/功率放大器/直流稳压电源/直流斩波电路/交流电力控制电路和交交变频电路/逆变电路/PWM控制技术)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5） 数字电子技术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(数字逻辑基础/集成门电路/组合逻辑电路/锁存器和触发器/时序逻辑电路/大规模数字集成电路/脉冲波形的产生与整形/数/模和模数转换器/通信与通信系统/光纤通信/电力线载波通信系统的构成与功能)                                                         </w:t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 xml:space="preserve"> 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6）计算机应用基础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(计算机基础知识/计算机网络/计算机程序设计语言)                           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 xml:space="preserve">7）输电线路运行与检修 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sz w:val="18"/>
                <w:szCs w:val="18"/>
              </w:rPr>
              <w:t>8</w:t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）输电线路设计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（架空线基本知识/设计用气象条件/架空线路的机械物理特性和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比载/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架空线的计算/连续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档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架空线的应力和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弧垂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/断线张力、不平衡张力/振动与防振/路径选择与定位）                                                                  </w:t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9）电力电缆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（电缆的基础知识/基本结构/电缆试验）                                                                  </w:t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10）工程力学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（静力学基本概念与物体受力分析/平面力系的合成与平衡/物体系统的平衡问题/材料力学的概念/轴向拉伸与压缩/剪切与挤压/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圆轴的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扭转/弯曲的变形/组合变形）                                                                                                            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  <w:t xml:space="preserve">                                     </w:t>
            </w:r>
          </w:p>
        </w:tc>
      </w:tr>
      <w:tr w:rsidR="00D335D2" w:rsidRPr="0037530E" w:rsidTr="00125246">
        <w:trPr>
          <w:trHeight w:val="345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D2" w:rsidRPr="0037530E" w:rsidRDefault="00D335D2" w:rsidP="00125246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35D2" w:rsidRPr="0037530E" w:rsidTr="00125246">
        <w:trPr>
          <w:trHeight w:val="4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电力工程与管理、工程与管理、工程造价、技术经济及管理、造价管理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1)项目管理基础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（项目与项目管理/项目过程与项目决策/范围管理计划/项目时间管理/项目质量管理/项目风险管理/项目沟通管理/项目采购管理）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2)工程经济学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含时间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因素的货币等值计算/投资方案的评价判据/成本和费用估算技术/工程方案的比较和选择/建设工程项目投资的财务分析/不确定分析与风险分析/价值工程）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3)运筹学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（线性规划与单纯形法/运输问题/整数规划/目标规划/动态规划/网络计划/图与网络优化）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4)建设法规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（概论/建筑法/招标投标法律制度/勘察设计法律制度/工程质量法律制度/工程安全法律制度/环境保护法律制度）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5)工程造价管理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工程造价的构成/工程建设定额/工程单价/工程造价的计价模式/工程计量/投资决策阶段的工程造价管理/设计阶段的工程造价管理/招投标阶段的工程造价管理/施工阶段的工程造价管理/竣工验收、后评估阶段的工程造价管理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6)工程项目管理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(工程项目管理/工程项目的前期策划/工程项目招投标与合同管理/工程项目管理组织与沟通/工程项目进度管理/工程项目成本管理/工程项目质量管理/工程项目风险管理与保险/生产要素管理、安全管理与现场管理)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7)工程合同管理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(工程合同管理/建设工程施工合同/工程材料设备采购合同/国际工程合同/业主方的合同管理/承包方的工程合同管理)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8)工程信息管理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(建设工程管理基本理论/建设工程信息化/项目信息门户/建设工程生命周期管理BLM/BLM在建设工程中的实践)</w:t>
            </w:r>
          </w:p>
        </w:tc>
      </w:tr>
      <w:tr w:rsidR="00D335D2" w:rsidRPr="0037530E" w:rsidTr="00125246">
        <w:trPr>
          <w:trHeight w:val="56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lastRenderedPageBreak/>
              <w:t>工民建筑、建筑学、土木工程、结构工程、建筑环境与设备工程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1)钢结构设计原理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(钢结构的材料/钢结构的连接/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受弯构件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的计算原理/梁的设计/轴心受力构件/拉弯、压弯构件/节点设计原理)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2)工程热力学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(基本概念/理想气体的性质/热力学第一定律/理想气体的热力过程及气体压缩/热力学第二定律/热力学微分关系式及实际气体性质/水蒸汽/湿空气/气体和蒸汽流动/动力循环/致冷循环)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3)工程流体力学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(水静力学/恒定总流的基本方程/流动型态和水头损失/孔口、管嘴恒定出流和有压管道恒定流)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4)建筑电气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（供配电系统/防雷及过电压保护/接地/室内供配电线路/建筑照明设计/建筑电气设计）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5)建筑钢结构设计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（概念设计/钢平台结构设计/多层框架钢结构设计/普通钢屋架单层厂房设计/钢结构施工与防腐）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6)暖通空调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绪论/热负荷、冷负荷与湿负荷计算/全水系统/蒸汽系统/辐射采暖与辐射供冷/全空气系统与空气-水系统/制冷剂空调系统/工业与民用建筑的通风/悬浮颗粒与有害气体净化/室内气流分布/民用建筑火灾烟气的控制/特殊环境的控制技术/冷热源、管路系统及消声减振/建筑节能）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7)给水排水管道系统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（给水系统/设计用水量/给水系统的工作情况/管网和输水管渠布置/管段流量、管径和水头损失/管网水力计算/排水管道系统/污水管道系统的设计/雨水管道系统的设计/排水管渠的材料、接口及基础/排水管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渠系统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上的构筑物）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8)智能建筑技术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（智能建筑基本概念/综合布线系统/BA系统/火灾自动报警系统/安全防范系统/智能建筑通信网络系统/办公自动化系统/小区智能化系统/建筑智能化系统集成设计）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</w:p>
        </w:tc>
      </w:tr>
      <w:tr w:rsidR="00D335D2" w:rsidRPr="0037530E" w:rsidTr="00125246">
        <w:trPr>
          <w:trHeight w:val="41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化学、应用化学、</w:t>
            </w:r>
          </w:p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环境工程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1)</w:t>
            </w:r>
            <w:proofErr w:type="gramStart"/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无机与</w:t>
            </w:r>
            <w:proofErr w:type="gramEnd"/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有机化学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(化学热力学/化学平衡/化学反应速度/原子结构和元素周期表/分子结构/配位化合物/氧化还原/碳、硅、硼/碱金属与碱土金属/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铜族和锌族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/烃类/立体化学/醇和醚/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酚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和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醌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/硝基化合物和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胺)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2)分析化学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(分析化学基本概念/酸碱滴定法/络合滴定法/氧化还原滴定法)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3)物理化学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(热力学第一定律/热力学第二定律/相平衡/化学平衡/电化学/界面现象/胶体化学/化学动力学基础)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4)环境化学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(大气环境化学/水环境化学/土壤环境化学/生物体内污染物质的运动过程及毒性)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5)环境科学与工程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 环境与环境科学/水资源及其利用与保护/大气的污染/噪声公害与微波污染/危险废物的越境转移及其对策/环境评价与监测/大气环境质量评价与监测/环境质量评价与监测/土壤环境质量评价与监测/环境噪声评价/区域环境影响评价/环境放射性监测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6)化学反应工程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(气-固相催化反应本征动力学及宏观动力学/理想流动反应器/反应器中的混合及对反应的影响/气-固相催化反应工程)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7)流体力学与传热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(流体力学与应用/流体输送设备/传热)</w:t>
            </w:r>
          </w:p>
        </w:tc>
      </w:tr>
      <w:tr w:rsidR="00D335D2" w:rsidRPr="0037530E" w:rsidTr="00125246">
        <w:trPr>
          <w:trHeight w:val="23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机械设计制造及其自动化、机械电子工程、</w:t>
            </w:r>
          </w:p>
        </w:tc>
        <w:tc>
          <w:tcPr>
            <w:tcW w:w="8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1)现代测控技术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现代测控技术概论/现代测控系统的体系结构/自动检测系统的设计与工程实现/计算机控制系统理论基础/线性离散系统的数学描述/计算机控制系统的综合与设计/智能控制理论与技术/神经网络控制理论与技术/模糊控制理论与技术/自适应逆控制理论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2)自动控制原理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（自动控制的一般概念/自动控制系统的数学模型/时域分析法/根轨迹法/频率域方法/控制系统的校正/非线性系统分析/采样系统理论/状态空间分析方法）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3)材料力学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(基础知识/拉伸与压缩/剪切/扭转/弯曲内力/弯曲强度/弯曲变形/应力状态及应变状态分析  强度理论/组合变形)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lastRenderedPageBreak/>
              <w:t>4)机械工程材料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(金属的晶体结构/金属的塑性变形与再结晶/合金的相结构与二元合金相图/钢的热处理/合金钢/铸铁/有色金属及合金)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5)计算机应用基础（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计算机基础知识/计算机网络/计算机程序设计语言）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6)机械制造技术基础（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金属切削过程的基础知识/金属切削过程基本规律及其应用/金属切削机床/机械加工工艺规程的制定/机床夹具设计基础/机械加工精度及表面质量/机械装配工艺/非传统加工方法简介）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7)机电传动控制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(机电传动系统的运动学基础/直流电机的工作原理及特性/交流电动机的工作原理及特性/继电器接触器控制系统/可编程序控制器/直流传动控制系统/交流调速控制系统)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8)成型技术基础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(金属材料的主要性能/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铁碳合金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/铸造工艺基础/常用合金铸件的生产/砂型铸造/特种铸造/铸件结构设计)</w:t>
            </w:r>
          </w:p>
        </w:tc>
      </w:tr>
      <w:tr w:rsidR="00D335D2" w:rsidRPr="0037530E" w:rsidTr="00125246">
        <w:trPr>
          <w:trHeight w:val="30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lastRenderedPageBreak/>
              <w:t>测控技术与仪器</w:t>
            </w:r>
          </w:p>
        </w:tc>
        <w:tc>
          <w:tcPr>
            <w:tcW w:w="8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35D2" w:rsidRPr="0037530E" w:rsidTr="00125246">
        <w:trPr>
          <w:trHeight w:val="3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lastRenderedPageBreak/>
              <w:t>计算机科学与技术、计算机软件、计算机网络工程、计算机系统结构、计算机应用技术、软件工程、网络工程、信息安全、信息工程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1）C语言程序设计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（C语言概述/数据类型、运算符与表达式/简单的C程序设计/逻辑运算和判断选取控制/循环控制/数组/函数/指针/结构体与共用体/位运算/文件）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2）数据结构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（基础知识/线性表/树和二叉树/图/文件及查找/内排序）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3）操作系统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（操作系统概述/进程管理/存储器管理/文件管理/设备管理）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4）计算机网络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（计算机网络体系结构/物理层/数据链路层/网络层/运输层/应用层）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5）软件工程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（基础知识/软件可行性研究与项目开发计划/软件需求分析/总体设计/软件详细设计/软件测试/软件维护/面向对象的方法学）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6)数据库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(基础知识/数据模型/关系数据库/关系数据库系统标准语言SQL/数据库设计)</w:t>
            </w:r>
          </w:p>
        </w:tc>
      </w:tr>
      <w:tr w:rsidR="00D335D2" w:rsidRPr="0037530E" w:rsidTr="00125246">
        <w:trPr>
          <w:trHeight w:val="4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通信工程、电子信息工程、通信与信息系统、自动化、电子科学与技术、电子信息与科学技术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1）电路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（电路模型和电路定律/电阻电路的等效变换/电阻电路的一般分析/电路定理/非线性电阻电路/一般正弦电路/具有耦合电感的电路/三相电路/动态电路时域分析/动态电路的复频域分析（拉普拉斯变换） ） 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2）模拟电子线路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（半导体器件/基本放大电路/多级放大电路/负反馈/波形发生器/直流稳压电源）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3）数字系统与逻辑设计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（逻辑代数基础/门电路/组合逻辑电路/触发器/时序逻辑电路/脉冲电路、D/A和A/D转换器）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4）信号与系统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(信号与系统的概念、描述与分类/连续时间系统的时域分析/傅立叶变换、连续时间系统的傅立叶分析/拉普拉期变换、S域分析极点和零点/离散时间系统的时域分析/Z变换、离散时间系统的Z域分析)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5）通信原理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(通信系统的概念/信道/模拟调制系统/数字基带传输系统/数字调制系统/模拟信号的数字化传输/同步原理)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6）计算机应用基础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(计算机基础知识/计算机网络/计算机程序设计语言)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7）数字信号处理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(离散信号与系统分析/离散傅里叶变换（DFT）/数字滤波器的结构/无限长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单位样值响应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（IIR）数字滤波器的设计方法/有限长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单位样值响应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（FIR）数字滤波器的设计方法/快速傅里叶变换（FFT）)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8）通信电子电路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(通信电路的概念/基础知识/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高频小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信号放大电路/高频功率放大电路/正弦波振荡器/频率变换电路的特点及分析方法/模拟调幅.检波与混频电路/模拟角度调制与解调电路) 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9）计算机通信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（计算机的基本概念/物理层/数据链路层/网络层/传输层/应用层）</w:t>
            </w:r>
          </w:p>
        </w:tc>
      </w:tr>
      <w:tr w:rsidR="00D335D2" w:rsidRPr="0037530E" w:rsidTr="00125246">
        <w:trPr>
          <w:trHeight w:val="8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财务管理、会计学、</w:t>
            </w:r>
            <w:proofErr w:type="gramStart"/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审计学</w:t>
            </w:r>
            <w:proofErr w:type="gramEnd"/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1)微观经济学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（需求—供给分析/弹性理论/消费者行为分析/生产决策分析/市场结构理论/一般均衡与经济效率/市场失灵和微观经济政策）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2)宏观经济学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（国民收入核算/简单国民收入决定理论/产品市场和货币市场的一般均衡/开放条件下的宏观经济运行/财政政策与货币政策/总需求－总供给模型/通货膨胀与失业/经济增长与经济波动）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3)管理学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（组织管理基本原理/企业与环境的关系/企业目标与竞争战略/国际化经营战略/企业制度与公司治理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lastRenderedPageBreak/>
              <w:t>/企业外部关系协调/组织结构与制度规范/计划与控制/激励/领导/企业文化/变革与发展过程管理/风险管理）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财</w:t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务会计（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含基础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会计与中级财务会计）（会计信息的生成/货币资金与应收款项/存货/投资/固定资产/无形资产/负债/收入、费用和利润/所有者权益/财务报表）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5)财务管理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（财务管理导论/财务管理的价值观念/财务分析/财务战略与预算/长期筹资方式/资本结构决策/投资决策原理/投资决策实务/短期资产管理/短期筹资管理/股利理论与政策/公司并购管理/公司重组、破产和清算）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6)成本与管理会计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（成本信息与企业会计/成本计算的基本原理/品种法产品成本计算/分批法产品成本计算/分步法产品成本计算/作业成本计算和其他成本分配/成本性态分析和变动成本法/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本量利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关系的分析/短期经营决策分析/标准成本系统/责任会计）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7)审计学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审计的职能和作用/审计的种类、方法和程序/我国审计的组织形式/审计准则和审计依据/审计证据/审计工作底稿/审计计划/重要性和审计风险/内部控制系统及其评审/审计技术和方法的发展（账表导向审计、系统导向审计、风险导向审计）/销售与收款循环审计/购货与付款循环审计/生产与费用循环审计/筹资与投资循环审计/货币资金审计/特殊项目审计/审计报告和管理建议书）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8)税法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我国现行税法体系/我国税收管理体制/增值税法/消费税法/营业税法/城市维护建设税法/关税法/资源税法/土地增值税法/房产税、城镇土地使用税和耕地占用税法/车辆购置税和车船税法/印花税和契税法/企业所得税法/个人所得税法/国际税收协定/税收征收管理法/税务行政处罚、复议与诉讼/税务代理与税务筹划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</w:p>
        </w:tc>
      </w:tr>
      <w:tr w:rsidR="00D335D2" w:rsidRPr="0037530E" w:rsidTr="00125246">
        <w:trPr>
          <w:trHeight w:val="6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lastRenderedPageBreak/>
              <w:t>法学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1）法学绪论（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法的概念/法律规则/法律原则/法的渊源/法律部门/法的效力/法律关系/法律责任/法的制定/法的实施/法的适用/法律解释/法的产生/法的历史类型/法系/法治/法与政策的联系与区别/法与其他社会规范（政治、道德、宗教）的关系/法与社会、经济的一般关系/人权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2）民法总论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民法的调整对象/民法的基本原则/民事法律关系/民事法律关系的要素/自然人/个体工商户、农村承包经营户与个人合伙/法人/民事法律行为概念、特征和分类/意思表示/民事法律行为的成立/民事法律行为的生效/附条件与附期限的民事法律行为/无效民事行为/可变更、可撤销的民事行为/代理/代理权/无权代理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3）商法总论（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商法的概念与特征/商法的调整对象/商法的基本原则/商人制度/商自然人/商事合伙/商法人/商行为/一般商行为/特殊商行为/商事代理的概念、特征和范围/商事代理中的权利义务关系/商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事登记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的概念和特点/商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事登记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的范围和种类/商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事登记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机关和登记程序/商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事登记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的效力/商号/营业转让）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4）物权法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物权的概念与性质/物权的客体及其类型/物权的效力/物权变动/物权的保护/所有权的概念和特征/所有权的内容/所有权的类型/所有权取得的方法/共有的概念和特征/共有的类型/用益物权的概念和特征/用益物权的类型/担保物权的概念和特征/担保物权的类型/占有的概念和性质/占有的类型/占有的效力和保护/占有的取得和消灭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5）债权法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债的特征、要素、发生与类型/债的履行规则/债的不履行与不适当履行/债的保全/债的担保/债的转移/债的消灭/合同的订立/合同的内容和解释/合同的效力/合同履行中的抗辩权/合同的变更/合同的解除/违约责任/有名合同的类型/不当得利之债/无因管理之债/侵权之债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6）经济法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（经济法的概念/反垄断法/反不正当竞争法/消费者权益保护法/产品质量法/食品安全法/商业银行法/银行业监督管理法/税法/审计法/劳动合同法/劳动基准法/劳动争议/土地管理法/城乡规划法/城市房地产管理法）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7）公司法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（公司法的基本原则/公司的设立/公司的资本与股份/公司的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的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股东、董事、监事、高级管理人员/公司的财务与会计制度/公司债/公司的变更、合并与分立/公司的解散与清算/外国公司的分支机构/有限责任公司/股份有限公司）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8）民事诉讼法与仲裁制度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（民事诉讼主管/民事诉讼管辖/诉讼参加人/民事证据/民事诉讼中的证明/期间、送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lastRenderedPageBreak/>
              <w:t>达/法院调解/财产保全和先予执行/第一审普通程序/简易程序/第二审程序/特别程序/审判监督程序/督促程序/公示催告程序/执行程序/民事仲裁）</w:t>
            </w:r>
          </w:p>
        </w:tc>
      </w:tr>
      <w:tr w:rsidR="00D335D2" w:rsidRPr="0037530E" w:rsidTr="00125246">
        <w:trPr>
          <w:trHeight w:val="183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lastRenderedPageBreak/>
              <w:t>公共事业管理、行政管理、情报学、公共卫生、档案学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1)政治学原理（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政治关系/政治制度/政治国家/政治党团/政治权力/政治权利的特性和基本内容/政治活动/政治文化/政治发展/人权/公共治理）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2)公共管理学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（公共组织/公共领导/公共政策/公共人力资源管理/公共预算管理/政务信息资源管理/公共危机管理/公共管理技术与方法/公共管理规范/公共部门绩效评估/当代中国行政体制改革）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3)管理学原理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组织管理基本原理/企业与环境的关系/企业目标与竞争战略/道德管理与社会责任/国际化经营战略/企业制度与公司治理/企业外部关系协调/组织结构与制度规范/计划与控制/激励/领导/企业文化/变革与发展过程管理/风险管理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4)公共经济学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公共部门的经济活动/外部效应/公共物品或服务/公共选择/公共支出/公共预算决策效益分析/公共收入/税收政策的原理/税种分类与税制结构/税收的转嫁与归宿/公债的运用与管理/财政乘数/财政政策/政府预算过程/税收与再分配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5)公共政策分析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（政策与政策系统/政策工具/政策制定/政策执行/政策评估/政策监控/政策终结与政策周期/政策分析方法）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6)应急管理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（应急管理概述/应急预案管理/应急预警机制/应急响应机制/应急演练的组织与实施/心理救援与心理干预/应急自救与互助/应急信息传播管理）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7)电子政务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电子政务的基本模式/中国电子政务的基本功能/中国电子政务的总体框架/电子政务与政府管理模式的变革/电子政务的运营理念/政府内部的电子化公务处理/电子政务安全管理/我国电子政务的法制建设情况/政府流程的设计与优化/中国电子政务发展战略的出发点与体系框架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8)行政公文写作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（行政公文的特点/行政公文的种类/公文写作的基本要求/公文格式的基本内容/公文语言的要求/公文结构）</w:t>
            </w:r>
          </w:p>
        </w:tc>
      </w:tr>
      <w:tr w:rsidR="00D335D2" w:rsidRPr="0037530E" w:rsidTr="00125246">
        <w:trPr>
          <w:trHeight w:val="47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lastRenderedPageBreak/>
              <w:t>工商管理、企业管理、人力资源管理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1）管理学原理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组织管理基本原理/企业与环境的关系/企业目标与竞争战略/道德管理与社会责任/国际化经营战略/企业制度与公司治理/企业外部关系协调/组织结构与制度规范/计划与控制/激励/领导/企业文化/变革与发展过程管理/风险管理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2）微观经济学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（需求-供给分析/弹性理论/消费者行为分析/生产决策分析/市场结构理论/一般均衡与经济效率/市场失灵和微观经济政策）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3）宏观经济学(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国民收入核算/简单国民收入决定理论/产品市场和货币市场的一般均衡/开放条件下的宏观经济运行/财政政策与货币政策/总需求－总供给模型/通货膨胀与失业/经济增长与经济波动）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4）会计学（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含基础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会计与中级财务会计）(会计信息的生成/货币资金与应收款项/存货/投资/固定资产/无形资产/负债/收入、费用和利润/所有者权益/财务报表)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5）市场营销学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市场营销概论/顾客价值与顾客满意/营销环境分析/营销战略/市场竞争战略/消费者市场和购买行为分析/组织市场和购买行为分析/市场营销调研/目标市场营销战略/产品策略/品牌、商标与包装策略/定价策略/分销策略/促销策略/服务市场营销/市场营销新发展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6）人力资源管理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(职位分析与胜任素质模型/人力资源规划/员工招聘/培训开发/绩效管理/薪酬管理/职业生涯管理/员工关系管理)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7）生产运营管理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(生产运作管理概述/生产运营战略/产品开发与设计管理/生产运营系统及其流程组织/运营系统选址与设施布置/运营系统流水生产组织/生产运营计划/作业计划与调度控制/运作系统库存管理/现场管理)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8）财务管理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(财务管理导论/财务管理的价值观念/财务分析/财务战略与预算/长期筹资方式/资本结构决策/投资决策原理/投资决策实务/短期资产管理/短期筹资管理/股利理论与政策/公司并购管理/公司重组、破产和清算)</w:t>
            </w:r>
          </w:p>
        </w:tc>
      </w:tr>
      <w:tr w:rsidR="00D335D2" w:rsidRPr="0037530E" w:rsidTr="00125246">
        <w:trPr>
          <w:trHeight w:val="98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物流管理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1)管理学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组织管理基本原理/企业与环境的关系/企业目标与竞争战略/多元化经营战略/国际化经营战略/企业制度与公司治理/企业外部关系协调/组织结构与制度规范/计划与控制/沟通/激励/领导/企业文化/变革与发展过程管理/风险管理)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2)工程经济学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（工程与经济/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含时间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因素的货币等值计算/投资方案的评价判据/成本和费用估算技术/工程方案的比较和选择/建设工程项目投资的财务分析/不确定分析与风险分析/价值工程）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3)项目管理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（项目与项目管理/项目过程与项目决策/范围管理计划/项目时间管理/项目质量管理/项目风险管理/项目沟通管理/项目采购管理）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br w:type="page"/>
              <w:t>4)物流管理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（物流基础知识/物流系统/物流类型/包装/装卸搬运/运输/仓储保管/流通加工/配送与配送中心/物流管理组织/物流成本管理/物流质量管理/物流信息管理/供应链管理）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5)供应链管理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（供应链/供应链管理的基本问题/供应链的构建模型/供应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链合作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伙伴选择与评价/供应链管理方法/供应链管理环境下的采购管理/供应链管理环境下的生产计划与控制/供应链管理下的物流管理/供应链管理环境下的库存控制/供应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链企业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绩效评价与激励机制）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6)物流系统规划与设计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（物流系统/物流系统结构/物流系统规划/物流园区规划/配送中心规划/综合物流信息系统规划/物流产业发展环境规划/运输规划/物流战略规划/一体化供应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链设计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/物流管理的组织机构/物流系统设计方法与技术）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7)企业生产与物流管理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生产运作与物流管理/运作战略与物流管理策略/生产组织方式与生产物流管理/生产设施布局与物流优化/生产计划与物料计划/生产作业计划与控制/制造资源计划与企业资源计划/JIT与生产物流/TOC理论及其物流管理/企业生产与物流管理的绩效管理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  <w:t>8)物流服务运作管理(物流服务/物流服务的运作模式/物流服务战略/物流服务人员管理/基于产品特征的物流服务运作/服务质量)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 w:type="page"/>
            </w:r>
          </w:p>
        </w:tc>
      </w:tr>
      <w:tr w:rsidR="00D335D2" w:rsidRPr="0037530E" w:rsidTr="00125246">
        <w:trPr>
          <w:trHeight w:val="41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lastRenderedPageBreak/>
              <w:t>经济学、统计学、金融学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1)微观经济学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（需求—供给分析/弹性理论/消费者行为分析/生产决策分析/市场结构理论/一般均衡与经济效率/市场失灵和微观经济政策）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2)宏观经济学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（国民收入核算/简单国民收入决定理论/产品市场和货币市场的一般均衡/开放条件下的宏观经济运行/财政政策与货币政策/通货膨胀与失业/经济增长与经济波动）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3)管理学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组织管理基本原理/企业与环境的关系/企业目标与竞争战略/道德管理与社会责任/国际化经营战略/企业制度与公司治理/企业外部关系协调/组织结构与制度规范/计划与控制/激励/领导/企业文化/变革与发展过程管理/风险管理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4)会计学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含基础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会计与中级财务会计）会计信息的生成/货币资金与应收款项/存货/投资/固定资产/无形资产/负债/收入、费用和利润/所有者权益/财务报表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5)国家税收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税收负担和税负转嫁/我国现行税制的主要特征/增值税/消费税/营业税/关税/企业所得税/个人所得税/资源税、耕地占用税、城镇土地使用税和土地增值税/房产税、契税、车辆购置税和车船税/印花税、烟叶税、城市维护建设税和教育费附加/税务管理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6)金融学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(货币与货币制度/信 用/金融市场/商业银行/中央银行/其他金融机构/国际金融/货币供求均衡/通货膨胀与通货紧缩/货币政策)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7)财政学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(财政的双重属性/公共财政与国有资本财政/公共产品与公共选择/财政支出/购买性支出/转移性支出/财政收入的形式与来源)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8)统计学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(统计调查与整理/综合指标/动态数列/统计指数/抽样调查/相关分析/国民经济核算)</w:t>
            </w:r>
          </w:p>
        </w:tc>
      </w:tr>
      <w:tr w:rsidR="00D335D2" w:rsidRPr="0037530E" w:rsidTr="00125246">
        <w:trPr>
          <w:trHeight w:val="14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D2" w:rsidRPr="0037530E" w:rsidRDefault="00D335D2" w:rsidP="00125246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热能动力工程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1）电工电子技术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（电路的基本概念、基本定律及分析方法/电路的暂态分析/正弦稳态电路分析/半导体二极管及基本电路/晶体管及基本放大电路/集成电路运算放大器及应用/数字逻辑电路基础知识）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  <w:t xml:space="preserve"> </w:t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2）自动控制原理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（能源与动力）（控制系统导论/控制系统的数学模型/线性系统的时域分析法/线性系统的根轨迹法/线性系统的频域分析法/线性系统的校正方法/线性离散系统的分析/非线性控制系统分析）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3）机械设计基础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（机械设计基础知识/平面机构的结构分析/平面连杆机构/凸轮机构/间歇运动机构/机械的调速与平衡/连接/挠性传动/啮合传动/轮系/轴和轴承）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4）热能与动力工程基础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 （工程热物理学科/热能工程学科/动力机械及工程学科/热能直接利用的理论基础/能源动力转换与热力学基础）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5）热工测试技术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（热工测试基础知识/压力测试技术/温度及温度场测试技术）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6）工程热力学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（基本概念及定义/热力学第一定律/理想气体热力学能、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焓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、比热容和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熵的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计算/理想气体的热力过程/热力学第二定律/热能的可用性及火用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日分析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/气体的流动/压气机的压气过程/水蒸气及蒸汽动力循环）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7）传热学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（传热的基本概念/导热的理论基础/稳态导热分析与计算/非稳态导热/对流换热的理论基础/对流换热的工程计算/沸腾与凝结/热辐射理论基础/辐射换热计算/热交换器）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8）热力发电厂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（热力发电厂动力循环及其热经济性/发电厂的回热加热系统/热电厂的经济性及其供热系统/发电厂的热力系统/电厂中的泵和风机/火电厂输煤系统及供水系统/火电厂的除尘和除灰系统/火电厂主厂房布置）</w:t>
            </w:r>
          </w:p>
        </w:tc>
      </w:tr>
      <w:tr w:rsidR="00D335D2" w:rsidRPr="0037530E" w:rsidTr="00125246">
        <w:trPr>
          <w:trHeight w:val="225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lastRenderedPageBreak/>
              <w:t>电力市场营销、市场营销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1)营销学原理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市场营销概论/顾客价值与顾客满意/营销环境分析/营销战略/市场竞争战略/消费者市场和购买行为分析/组织市场和购买行为分析/市场营销调研/目标市场营销战略/产品策略/品牌、商标与包装策略/定价策略/分销策略/促销策略/服务市场营销/市场营销新发展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2)管理学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组织管理基本原理/企业与环境的关系/企业目标与竞争战略/道德管理与社会责任/国际化经营战略/企业制度与公司治理/企业外部关系协调/组织结构与制度规范/计划与控制/激励/领导/企业文化/变革与发展过程管理/风险管理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3)会计学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含基础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会计与中级财务会计）(会计信息的生成/货币资金与应收款项/存货/投资/固定资产/无形资产/负债/收入、费用和利润/所有者权益/财务报表)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4)消费者行为学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消费者行为研究概述/消费者的购买决策：问题认知与信息搜集/消费者的购买决策：评价、选择/消费者的购买决策：购后行为/消费者的感觉和知觉/记忆、想象和思维/消费者的学习/消费者的购买动机/消费者的个性、自我概念与生活方式/消费者态度的形成与改变/文化与消费者行为/社会阶层与消费者行为/参照群体与消费者行为/家庭与消费者行为/口传、流行与创新扩散/情景与消费者行为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5)市场调查与预测(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市场调查概述/市场调查方案设计/市场调查问卷设计/抽样调查技术/市场调查数据采集/市场调查数据整理与分析/市场调查报告/市场预测概述/判断分析法/时间序列分析法/因果分析法)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6)品牌管理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(品牌概论/品牌资产/品牌决策/品牌创建/品牌营销/品牌管理/品牌竞争与维护/品牌发展)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7)广告学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(广告学导论/广告组织/广告运作的基本程序/广告受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众分析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/广告主题与创意分析/广告表现策略分析/广告媒体分析/广告效果测定/广告管理)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8)公共关系学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(公共关系概述/公共关系的产生和发展/公共关系职能/公共关系主体/公共关系对象/公共关系传播/公共关系工作程序/公共关系调查/公共关系策划/公共关系宣传/公共关系交际礼仪)</w:t>
            </w:r>
          </w:p>
        </w:tc>
      </w:tr>
      <w:tr w:rsidR="00D335D2" w:rsidRPr="0037530E" w:rsidTr="00125246">
        <w:trPr>
          <w:trHeight w:val="38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汉语言文学、思想政治、哲学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1）哲学通论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（哲学的自我理解/哲学的思维方式/哲学的生活基础/哲学的主要问题/哲学的派别冲突/哲学的修养与创造）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2）史学概论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（唯物史观与历史研究/历史发展规律中的客观限定性和主体能动性/历史学的研究方法/历史的可知性和历史学的科学性/历史认识的形成过程及其层次结构）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3）政治学原理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（国家/政党与政党制度/政治文化/政治发展/我国的政治文明/国际政治）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4）社会学原理（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社会的构成/人的社会化/社会群体和社会组织/社会互动/社会分层和流动/社区/社会变迁与现代化/社会控制/社会问题）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5）马克思主义哲学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（世界的物质性统一性/意识的起源、本质和作用/世界的联系和发展/联系和发展的基本规律/实践、认识、真理/社会存在和社会意识/社会基本矛盾/社会发展和人民群众的历史作用）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6）中国近现代历史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鸦片战争前的中国/资本-帝国主义对中国的侵略与中国社会的演变/探索国家出路的早期努力/辛亥革命/开天辟地的大事变/中国革命的新道路/中华民族的抗日战争/为新中国而奋斗/社会主义制度在中国的确立/社会主义建设的曲折探索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7)行政公文写作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（行政公文的特点/行政公文的种类/公文写作的基本要求/公文格式的基本内容/公文语言的要求/公文结构）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br/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8）语言学概论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（绪论/语言的定义/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音系学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/当代语言学）                                                         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9）现代汉语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（绪论/现代汉民族共同语的形成/方言）</w:t>
            </w:r>
          </w:p>
        </w:tc>
      </w:tr>
      <w:tr w:rsidR="00D335D2" w:rsidRPr="0037530E" w:rsidTr="00125246">
        <w:trPr>
          <w:trHeight w:val="292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Pr="0037530E" w:rsidRDefault="00D335D2" w:rsidP="0012524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lastRenderedPageBreak/>
              <w:t>新闻学、广告学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D2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1）新闻学原理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（新闻学与理论新闻学/新闻的定义/新闻的特性种类/新闻与信息、舆论宣传/新闻的价值）                                                                                       </w:t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2）公共关系学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(公共关系概述/公共关系的产生和发展/公共关系职能/公共关系主体/公共关系对象/公共关系传播/公共关系工作程序/公共关系调查/公共关系策划/公共关系宣传/公共关系交际礼仪)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335D2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3）新闻摄影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（新闻摄影概论/新闻摄影采访/新闻摄影的产生于发展/自然光摄影）  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335D2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)品牌管理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(品牌概论/品牌资产/品牌决策/品牌创建/品牌营销/品牌管理/品牌竞争与维护/品牌发展)</w:t>
            </w:r>
          </w:p>
          <w:p w:rsidR="00D335D2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)广告学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(广告学导论/广告组织/广告运作的基本程序/广告受</w:t>
            </w:r>
            <w:proofErr w:type="gramStart"/>
            <w:r w:rsidRPr="0037530E">
              <w:rPr>
                <w:rFonts w:ascii="宋体" w:hAnsi="宋体" w:cs="宋体" w:hint="eastAsia"/>
                <w:sz w:val="18"/>
                <w:szCs w:val="18"/>
              </w:rPr>
              <w:t>众分析</w:t>
            </w:r>
            <w:proofErr w:type="gramEnd"/>
            <w:r w:rsidRPr="0037530E">
              <w:rPr>
                <w:rFonts w:ascii="宋体" w:hAnsi="宋体" w:cs="宋体" w:hint="eastAsia"/>
                <w:sz w:val="18"/>
                <w:szCs w:val="18"/>
              </w:rPr>
              <w:t>/广告主题与创意分析/广告表现策略分析/广告媒体分析/广告效果测定/广告管理)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335D2" w:rsidRPr="0037530E" w:rsidRDefault="00D335D2" w:rsidP="00125246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6</w:t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)新闻采访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 （记者/关于新闻/做成好新闻/寻找新闻线索/采访前的准备/采访的提问） 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）行政公文写作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（行政公文的特点/行政公文的种类/公文写作的基本要求/公文格式的基本内容/公文语言的要求/公文结构）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</w:tr>
      <w:tr w:rsidR="00D335D2" w:rsidRPr="00884DA9" w:rsidTr="00125246">
        <w:trPr>
          <w:trHeight w:val="292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D2" w:rsidRPr="0037530E" w:rsidRDefault="00D335D2" w:rsidP="00125246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D2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1）基础医学基本知识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（人体解剖学/ 生理学/ 医学微生物学和免疫学/病理生理学/药理学/卫生学/医院感染学）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335D2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2）医师基本技能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 xml:space="preserve"> (病历书写规范/体格检查/临床技能操作)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335D2" w:rsidRDefault="00D335D2" w:rsidP="00125246">
            <w:pPr>
              <w:spacing w:line="32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3） 临床医学基本知识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(疾病诊断的步骤和临床思维方法/内科学/外科学/妇产科学/儿科学/传染病学/神经内科学/精神病学/皮肤性病学/眼科学/耳、鼻、喉科学/口腔医学/康复医学/放射治疗学/急诊医学/临床输血学/中医学基础理论)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335D2" w:rsidRPr="00884DA9" w:rsidRDefault="00D335D2" w:rsidP="00125246">
            <w:pPr>
              <w:spacing w:line="320" w:lineRule="exact"/>
              <w:rPr>
                <w:rFonts w:ascii="宋体" w:hAnsi="宋体" w:cs="宋体" w:hint="eastAsia"/>
                <w:b/>
                <w:sz w:val="18"/>
                <w:szCs w:val="18"/>
              </w:rPr>
            </w:pPr>
            <w:r w:rsidRPr="0037530E">
              <w:rPr>
                <w:rFonts w:ascii="宋体" w:hAnsi="宋体" w:cs="宋体" w:hint="eastAsia"/>
                <w:b/>
                <w:sz w:val="18"/>
                <w:szCs w:val="18"/>
              </w:rPr>
              <w:t>4）临床医技基本知识</w:t>
            </w:r>
            <w:r w:rsidRPr="0037530E">
              <w:rPr>
                <w:rFonts w:ascii="宋体" w:hAnsi="宋体" w:cs="宋体" w:hint="eastAsia"/>
                <w:sz w:val="18"/>
                <w:szCs w:val="18"/>
              </w:rPr>
              <w:t>(临床检测医学/医学影像学/临床药学/临床病理学/临床核医学/超声诊断学/临床营养学/物理治疗学/高压氧医学)</w:t>
            </w:r>
          </w:p>
        </w:tc>
      </w:tr>
    </w:tbl>
    <w:p w:rsidR="00D335D2" w:rsidRPr="00884DA9" w:rsidRDefault="00D335D2" w:rsidP="00D335D2">
      <w:pPr>
        <w:spacing w:line="560" w:lineRule="exact"/>
        <w:jc w:val="both"/>
        <w:rPr>
          <w:rFonts w:ascii="Arial" w:hAnsi="Arial" w:cs="Arial" w:hint="eastAsia"/>
          <w:color w:val="000000"/>
          <w:sz w:val="22"/>
          <w:szCs w:val="22"/>
        </w:rPr>
      </w:pPr>
    </w:p>
    <w:p w:rsidR="00F80E29" w:rsidRPr="00D335D2" w:rsidRDefault="00470DDB">
      <w:bookmarkStart w:id="0" w:name="_GoBack"/>
      <w:bookmarkEnd w:id="0"/>
    </w:p>
    <w:sectPr w:rsidR="00F80E29" w:rsidRPr="00D335D2" w:rsidSect="00884DA9">
      <w:foot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DB" w:rsidRDefault="00470DDB" w:rsidP="00D335D2">
      <w:r>
        <w:separator/>
      </w:r>
    </w:p>
  </w:endnote>
  <w:endnote w:type="continuationSeparator" w:id="0">
    <w:p w:rsidR="00470DDB" w:rsidRDefault="00470DDB" w:rsidP="00D3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74" w:rsidRDefault="00470DD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335D2" w:rsidRPr="00D335D2">
      <w:rPr>
        <w:noProof/>
        <w:lang w:val="zh-CN"/>
      </w:rPr>
      <w:t>9</w:t>
    </w:r>
    <w:r>
      <w:fldChar w:fldCharType="end"/>
    </w:r>
  </w:p>
  <w:p w:rsidR="00444774" w:rsidRDefault="00470D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DB" w:rsidRDefault="00470DDB" w:rsidP="00D335D2">
      <w:r>
        <w:separator/>
      </w:r>
    </w:p>
  </w:footnote>
  <w:footnote w:type="continuationSeparator" w:id="0">
    <w:p w:rsidR="00470DDB" w:rsidRDefault="00470DDB" w:rsidP="00D3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D2"/>
    <w:rsid w:val="00001003"/>
    <w:rsid w:val="000379C2"/>
    <w:rsid w:val="000451C8"/>
    <w:rsid w:val="000C184D"/>
    <w:rsid w:val="00110F5B"/>
    <w:rsid w:val="00122B51"/>
    <w:rsid w:val="00124D7E"/>
    <w:rsid w:val="0013196E"/>
    <w:rsid w:val="00131C39"/>
    <w:rsid w:val="001436E1"/>
    <w:rsid w:val="00155A41"/>
    <w:rsid w:val="001762F0"/>
    <w:rsid w:val="001E2C2E"/>
    <w:rsid w:val="001F0967"/>
    <w:rsid w:val="001F0ABB"/>
    <w:rsid w:val="00293B35"/>
    <w:rsid w:val="002B57CC"/>
    <w:rsid w:val="002C763E"/>
    <w:rsid w:val="002D7110"/>
    <w:rsid w:val="002D7856"/>
    <w:rsid w:val="002E2CA6"/>
    <w:rsid w:val="002F26DE"/>
    <w:rsid w:val="00303D42"/>
    <w:rsid w:val="00307052"/>
    <w:rsid w:val="00332D13"/>
    <w:rsid w:val="00387C1C"/>
    <w:rsid w:val="003A2B2E"/>
    <w:rsid w:val="003B3ABE"/>
    <w:rsid w:val="003B6659"/>
    <w:rsid w:val="003C474A"/>
    <w:rsid w:val="003D1792"/>
    <w:rsid w:val="004038E1"/>
    <w:rsid w:val="00411375"/>
    <w:rsid w:val="00412E78"/>
    <w:rsid w:val="00457888"/>
    <w:rsid w:val="00470DDB"/>
    <w:rsid w:val="004877BE"/>
    <w:rsid w:val="0049262B"/>
    <w:rsid w:val="004C3AAC"/>
    <w:rsid w:val="004D6217"/>
    <w:rsid w:val="005A7072"/>
    <w:rsid w:val="005C305D"/>
    <w:rsid w:val="005D4249"/>
    <w:rsid w:val="005E0482"/>
    <w:rsid w:val="006026B2"/>
    <w:rsid w:val="00605265"/>
    <w:rsid w:val="00620EC3"/>
    <w:rsid w:val="00632698"/>
    <w:rsid w:val="00641E4D"/>
    <w:rsid w:val="006549EA"/>
    <w:rsid w:val="006844A7"/>
    <w:rsid w:val="006B40A9"/>
    <w:rsid w:val="006B731A"/>
    <w:rsid w:val="006F17CF"/>
    <w:rsid w:val="007103D2"/>
    <w:rsid w:val="007147AC"/>
    <w:rsid w:val="00740FF8"/>
    <w:rsid w:val="0074107A"/>
    <w:rsid w:val="007615EE"/>
    <w:rsid w:val="007620BF"/>
    <w:rsid w:val="00777C5B"/>
    <w:rsid w:val="007E1101"/>
    <w:rsid w:val="00800401"/>
    <w:rsid w:val="00896038"/>
    <w:rsid w:val="008972E8"/>
    <w:rsid w:val="0093494E"/>
    <w:rsid w:val="009809DB"/>
    <w:rsid w:val="00A023BB"/>
    <w:rsid w:val="00A8764D"/>
    <w:rsid w:val="00AB1142"/>
    <w:rsid w:val="00AC339E"/>
    <w:rsid w:val="00AF76F8"/>
    <w:rsid w:val="00B061B9"/>
    <w:rsid w:val="00B1681C"/>
    <w:rsid w:val="00B202C7"/>
    <w:rsid w:val="00B2264D"/>
    <w:rsid w:val="00B716C1"/>
    <w:rsid w:val="00B921AA"/>
    <w:rsid w:val="00BA1964"/>
    <w:rsid w:val="00BA32C1"/>
    <w:rsid w:val="00BA6F21"/>
    <w:rsid w:val="00BB51E8"/>
    <w:rsid w:val="00C02153"/>
    <w:rsid w:val="00C11D55"/>
    <w:rsid w:val="00C31434"/>
    <w:rsid w:val="00C756E8"/>
    <w:rsid w:val="00C77DCD"/>
    <w:rsid w:val="00C84EF6"/>
    <w:rsid w:val="00C9241E"/>
    <w:rsid w:val="00D1019C"/>
    <w:rsid w:val="00D15DF1"/>
    <w:rsid w:val="00D335D2"/>
    <w:rsid w:val="00DD76EB"/>
    <w:rsid w:val="00E10B68"/>
    <w:rsid w:val="00E22519"/>
    <w:rsid w:val="00E52661"/>
    <w:rsid w:val="00E67DD2"/>
    <w:rsid w:val="00E825FE"/>
    <w:rsid w:val="00E82EEB"/>
    <w:rsid w:val="00E90EA6"/>
    <w:rsid w:val="00EA5194"/>
    <w:rsid w:val="00EE643D"/>
    <w:rsid w:val="00F123F5"/>
    <w:rsid w:val="00F15DDB"/>
    <w:rsid w:val="00F160D1"/>
    <w:rsid w:val="00F2613C"/>
    <w:rsid w:val="00F26D0B"/>
    <w:rsid w:val="00F34074"/>
    <w:rsid w:val="00F41626"/>
    <w:rsid w:val="00F46BB9"/>
    <w:rsid w:val="00F47717"/>
    <w:rsid w:val="00F578DD"/>
    <w:rsid w:val="00F71C2A"/>
    <w:rsid w:val="00F7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D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5D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5D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5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D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5D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5D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2099</Words>
  <Characters>11968</Characters>
  <Application>Microsoft Office Word</Application>
  <DocSecurity>0</DocSecurity>
  <Lines>99</Lines>
  <Paragraphs>28</Paragraphs>
  <ScaleCrop>false</ScaleCrop>
  <Company>Microsoft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胡建明</dc:creator>
  <cp:keywords/>
  <dc:description/>
  <cp:lastModifiedBy>胡建明</cp:lastModifiedBy>
  <cp:revision>2</cp:revision>
  <dcterms:created xsi:type="dcterms:W3CDTF">2017-11-08T10:26:00Z</dcterms:created>
  <dcterms:modified xsi:type="dcterms:W3CDTF">2017-11-08T10:26:00Z</dcterms:modified>
</cp:coreProperties>
</file>